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301"/>
        <w:tblW w:w="0" w:type="auto"/>
        <w:tblLook w:val="04A0" w:firstRow="1" w:lastRow="0" w:firstColumn="1" w:lastColumn="0" w:noHBand="0" w:noVBand="1"/>
      </w:tblPr>
      <w:tblGrid>
        <w:gridCol w:w="13320"/>
      </w:tblGrid>
      <w:tr w:rsidR="00B84143" w14:paraId="0F93E4E1" w14:textId="77777777" w:rsidTr="00392954">
        <w:trPr>
          <w:trHeight w:val="262"/>
        </w:trPr>
        <w:tc>
          <w:tcPr>
            <w:tcW w:w="13320" w:type="dxa"/>
            <w:shd w:val="clear" w:color="auto" w:fill="92D050"/>
          </w:tcPr>
          <w:p w14:paraId="456A06CE" w14:textId="77777777" w:rsidR="00B84143" w:rsidRPr="00B84143" w:rsidRDefault="00392954" w:rsidP="00B84143">
            <w:pPr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Key Question</w:t>
            </w:r>
          </w:p>
        </w:tc>
      </w:tr>
      <w:tr w:rsidR="00B84143" w14:paraId="67BB7654" w14:textId="77777777" w:rsidTr="00206884">
        <w:trPr>
          <w:trHeight w:val="627"/>
        </w:trPr>
        <w:tc>
          <w:tcPr>
            <w:tcW w:w="13320" w:type="dxa"/>
          </w:tcPr>
          <w:p w14:paraId="37C04FA0" w14:textId="42188A90" w:rsidR="00392954" w:rsidRPr="009440B6" w:rsidRDefault="0010680F" w:rsidP="009440B6">
            <w:pPr>
              <w:jc w:val="center"/>
              <w:rPr>
                <w:rFonts w:ascii="Twinkl Cursive Unlooped" w:hAnsi="Twinkl Cursive Unlooped"/>
                <w:sz w:val="36"/>
                <w:szCs w:val="24"/>
              </w:rPr>
            </w:pPr>
            <w:r>
              <w:rPr>
                <w:rFonts w:ascii="Twinkl Cursive Unlooped" w:hAnsi="Twinkl Cursive Unlooped"/>
                <w:sz w:val="36"/>
                <w:szCs w:val="24"/>
              </w:rPr>
              <w:t>Why is the Torah so important to Jewish people?</w:t>
            </w:r>
          </w:p>
        </w:tc>
      </w:tr>
    </w:tbl>
    <w:p w14:paraId="1DB7601D" w14:textId="77777777" w:rsidR="00617009" w:rsidRDefault="00B84143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4418C8" wp14:editId="4477B9A0">
                <wp:simplePos x="0" y="0"/>
                <wp:positionH relativeFrom="margin">
                  <wp:align>center</wp:align>
                </wp:positionH>
                <wp:positionV relativeFrom="paragraph">
                  <wp:posOffset>-590550</wp:posOffset>
                </wp:positionV>
                <wp:extent cx="4467225" cy="4953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72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AF790" w14:textId="77777777" w:rsidR="00617009" w:rsidRPr="00617009" w:rsidRDefault="00392954" w:rsidP="00392954">
                            <w:pPr>
                              <w:jc w:val="center"/>
                              <w:rPr>
                                <w:rFonts w:ascii="Twinkl Cursive Unlooped" w:hAnsi="Twinkl Cursive Unloope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winkl Cursive Unlooped" w:hAnsi="Twinkl Cursive Unlooped"/>
                                <w:sz w:val="48"/>
                                <w:szCs w:val="48"/>
                              </w:rPr>
                              <w:t xml:space="preserve">RE </w:t>
                            </w:r>
                            <w:r w:rsidR="00EF5D07">
                              <w:rPr>
                                <w:rFonts w:ascii="Twinkl Cursive Unlooped" w:hAnsi="Twinkl Cursive Unlooped"/>
                                <w:sz w:val="48"/>
                                <w:szCs w:val="48"/>
                              </w:rPr>
                              <w:t>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418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46.5pt;width:351.75pt;height:39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" strokeweight="2pt">
                <v:textbox>
                  <w:txbxContent>
                    <w:p w14:paraId="2DCAF790" w14:textId="77777777" w:rsidR="00617009" w:rsidRPr="00617009" w:rsidRDefault="00392954" w:rsidP="00392954">
                      <w:pPr>
                        <w:jc w:val="center"/>
                        <w:rPr>
                          <w:rFonts w:ascii="Twinkl Cursive Unlooped" w:hAnsi="Twinkl Cursive Unlooped"/>
                          <w:sz w:val="48"/>
                          <w:szCs w:val="48"/>
                        </w:rPr>
                      </w:pPr>
                      <w:r>
                        <w:rPr>
                          <w:rFonts w:ascii="Twinkl Cursive Unlooped" w:hAnsi="Twinkl Cursive Unlooped"/>
                          <w:sz w:val="48"/>
                          <w:szCs w:val="48"/>
                        </w:rPr>
                        <w:t xml:space="preserve">RE </w:t>
                      </w:r>
                      <w:r w:rsidR="00EF5D07">
                        <w:rPr>
                          <w:rFonts w:ascii="Twinkl Cursive Unlooped" w:hAnsi="Twinkl Cursive Unlooped"/>
                          <w:sz w:val="48"/>
                          <w:szCs w:val="48"/>
                        </w:rPr>
                        <w:t>Knowledge Organiser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EF0C15" w14:textId="77777777" w:rsidR="00617009" w:rsidRPr="00617009" w:rsidRDefault="00617009" w:rsidP="00617009"/>
    <w:tbl>
      <w:tblPr>
        <w:tblStyle w:val="TableGrid"/>
        <w:tblpPr w:leftFromText="180" w:rightFromText="180" w:vertAnchor="text" w:horzAnchor="page" w:tblpX="556" w:tblpY="132"/>
        <w:tblW w:w="0" w:type="auto"/>
        <w:tblLook w:val="04A0" w:firstRow="1" w:lastRow="0" w:firstColumn="1" w:lastColumn="0" w:noHBand="0" w:noVBand="1"/>
      </w:tblPr>
      <w:tblGrid>
        <w:gridCol w:w="7582"/>
      </w:tblGrid>
      <w:tr w:rsidR="00392954" w:rsidRPr="001C74B9" w14:paraId="06A01B70" w14:textId="77777777" w:rsidTr="00392954">
        <w:trPr>
          <w:trHeight w:val="352"/>
        </w:trPr>
        <w:tc>
          <w:tcPr>
            <w:tcW w:w="7582" w:type="dxa"/>
            <w:shd w:val="clear" w:color="auto" w:fill="BDD6EE" w:themeFill="accent1" w:themeFillTint="66"/>
          </w:tcPr>
          <w:p w14:paraId="53AF4969" w14:textId="77777777" w:rsidR="00392954" w:rsidRPr="001C74B9" w:rsidRDefault="00392954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Topic Overview</w:t>
            </w:r>
          </w:p>
        </w:tc>
      </w:tr>
      <w:tr w:rsidR="00392954" w:rsidRPr="001C74B9" w14:paraId="69C4359D" w14:textId="77777777" w:rsidTr="00206884">
        <w:trPr>
          <w:trHeight w:val="5166"/>
        </w:trPr>
        <w:tc>
          <w:tcPr>
            <w:tcW w:w="7582" w:type="dxa"/>
          </w:tcPr>
          <w:p w14:paraId="10FFAEED" w14:textId="77777777" w:rsidR="009440B6" w:rsidRDefault="0010680F" w:rsidP="009440B6">
            <w:pPr>
              <w:pStyle w:val="ListParagraph"/>
              <w:numPr>
                <w:ilvl w:val="0"/>
                <w:numId w:val="1"/>
              </w:numPr>
              <w:tabs>
                <w:tab w:val="left" w:pos="4185"/>
              </w:tabs>
              <w:rPr>
                <w:rFonts w:ascii="Twinkl Cursive Unlooped" w:hAnsi="Twinkl Cursive Unlooped"/>
                <w:sz w:val="24"/>
              </w:rPr>
            </w:pPr>
            <w:r>
              <w:rPr>
                <w:rFonts w:ascii="Twinkl Cursive Unlooped" w:hAnsi="Twinkl Cursive Unlooped"/>
                <w:sz w:val="24"/>
              </w:rPr>
              <w:t>To learn about Jewish artefacts, what they symbolise and their importance to Jews.</w:t>
            </w:r>
          </w:p>
          <w:p w14:paraId="16A26FD2" w14:textId="77777777" w:rsidR="0010680F" w:rsidRDefault="0010680F" w:rsidP="009440B6">
            <w:pPr>
              <w:pStyle w:val="ListParagraph"/>
              <w:numPr>
                <w:ilvl w:val="0"/>
                <w:numId w:val="1"/>
              </w:numPr>
              <w:tabs>
                <w:tab w:val="left" w:pos="4185"/>
              </w:tabs>
              <w:rPr>
                <w:rFonts w:ascii="Twinkl Cursive Unlooped" w:hAnsi="Twinkl Cursive Unlooped"/>
                <w:sz w:val="24"/>
              </w:rPr>
            </w:pPr>
            <w:r>
              <w:rPr>
                <w:rFonts w:ascii="Twinkl Cursive Unlooped" w:hAnsi="Twinkl Cursive Unlooped"/>
                <w:sz w:val="24"/>
              </w:rPr>
              <w:t>To understand how Jewish people think about God through reading and discussing The Shema (Deuteronomy 6:4-9).</w:t>
            </w:r>
          </w:p>
          <w:p w14:paraId="009A6FEF" w14:textId="77777777" w:rsidR="0010680F" w:rsidRDefault="0010680F" w:rsidP="009440B6">
            <w:pPr>
              <w:pStyle w:val="ListParagraph"/>
              <w:numPr>
                <w:ilvl w:val="0"/>
                <w:numId w:val="1"/>
              </w:numPr>
              <w:tabs>
                <w:tab w:val="left" w:pos="4185"/>
              </w:tabs>
              <w:rPr>
                <w:rFonts w:ascii="Twinkl Cursive Unlooped" w:hAnsi="Twinkl Cursive Unlooped"/>
                <w:sz w:val="24"/>
              </w:rPr>
            </w:pPr>
            <w:r>
              <w:rPr>
                <w:rFonts w:ascii="Twinkl Cursive Unlooped" w:hAnsi="Twinkl Cursive Unlooped"/>
                <w:sz w:val="24"/>
              </w:rPr>
              <w:t>To find out what the Sefer Torah is, as well as read several extracts, in order to understand how it is used.</w:t>
            </w:r>
          </w:p>
          <w:p w14:paraId="295D1EAB" w14:textId="77777777" w:rsidR="0010680F" w:rsidRDefault="0010680F" w:rsidP="009440B6">
            <w:pPr>
              <w:pStyle w:val="ListParagraph"/>
              <w:numPr>
                <w:ilvl w:val="0"/>
                <w:numId w:val="1"/>
              </w:numPr>
              <w:tabs>
                <w:tab w:val="left" w:pos="4185"/>
              </w:tabs>
              <w:rPr>
                <w:rFonts w:ascii="Twinkl Cursive Unlooped" w:hAnsi="Twinkl Cursive Unlooped"/>
                <w:sz w:val="24"/>
              </w:rPr>
            </w:pPr>
            <w:r>
              <w:rPr>
                <w:rFonts w:ascii="Twinkl Cursive Unlooped" w:hAnsi="Twinkl Cursive Unlooped"/>
                <w:sz w:val="24"/>
              </w:rPr>
              <w:t>To learn about Jewish food laws (Kosher, Treif and Parev), what they signify to Jewish people and why they are important.</w:t>
            </w:r>
          </w:p>
          <w:p w14:paraId="613F2AAC" w14:textId="77777777" w:rsidR="0010680F" w:rsidRDefault="0010680F" w:rsidP="009440B6">
            <w:pPr>
              <w:pStyle w:val="ListParagraph"/>
              <w:numPr>
                <w:ilvl w:val="0"/>
                <w:numId w:val="1"/>
              </w:numPr>
              <w:tabs>
                <w:tab w:val="left" w:pos="4185"/>
              </w:tabs>
              <w:rPr>
                <w:rFonts w:ascii="Twinkl Cursive Unlooped" w:hAnsi="Twinkl Cursive Unlooped"/>
                <w:sz w:val="24"/>
              </w:rPr>
            </w:pPr>
            <w:r>
              <w:rPr>
                <w:rFonts w:ascii="Twinkl Cursive Unlooped" w:hAnsi="Twinkl Cursive Unlooped"/>
                <w:sz w:val="24"/>
              </w:rPr>
              <w:t>To research synagogues in order to appreciate their meaningfulness to Jews.</w:t>
            </w:r>
          </w:p>
          <w:p w14:paraId="1ECAEBC9" w14:textId="5741C07F" w:rsidR="0010680F" w:rsidRPr="009440B6" w:rsidRDefault="0010680F" w:rsidP="009440B6">
            <w:pPr>
              <w:pStyle w:val="ListParagraph"/>
              <w:numPr>
                <w:ilvl w:val="0"/>
                <w:numId w:val="1"/>
              </w:numPr>
              <w:tabs>
                <w:tab w:val="left" w:pos="4185"/>
              </w:tabs>
              <w:rPr>
                <w:rFonts w:ascii="Twinkl Cursive Unlooped" w:hAnsi="Twinkl Cursive Unlooped"/>
                <w:sz w:val="24"/>
              </w:rPr>
            </w:pPr>
            <w:r>
              <w:rPr>
                <w:rFonts w:ascii="Twinkl Cursive Unlooped" w:hAnsi="Twinkl Cursive Unlooped"/>
                <w:sz w:val="24"/>
              </w:rPr>
              <w:t>To summarise and discuss the event in the Easter Story.</w:t>
            </w:r>
          </w:p>
        </w:tc>
      </w:tr>
    </w:tbl>
    <w:tbl>
      <w:tblPr>
        <w:tblStyle w:val="TableGrid"/>
        <w:tblpPr w:leftFromText="180" w:rightFromText="180" w:vertAnchor="text" w:horzAnchor="page" w:tblpX="8281" w:tblpY="102"/>
        <w:tblW w:w="0" w:type="auto"/>
        <w:tblLook w:val="04A0" w:firstRow="1" w:lastRow="0" w:firstColumn="1" w:lastColumn="0" w:noHBand="0" w:noVBand="1"/>
      </w:tblPr>
      <w:tblGrid>
        <w:gridCol w:w="1648"/>
        <w:gridCol w:w="6667"/>
      </w:tblGrid>
      <w:tr w:rsidR="00392954" w:rsidRPr="008A3A54" w14:paraId="534BEC93" w14:textId="77777777" w:rsidTr="00D44D42">
        <w:tc>
          <w:tcPr>
            <w:tcW w:w="8315" w:type="dxa"/>
            <w:gridSpan w:val="2"/>
            <w:shd w:val="clear" w:color="auto" w:fill="FF99CC"/>
          </w:tcPr>
          <w:p w14:paraId="2749BFB3" w14:textId="77777777" w:rsidR="00392954" w:rsidRPr="008A3A54" w:rsidRDefault="00392954" w:rsidP="00392954">
            <w:pPr>
              <w:tabs>
                <w:tab w:val="left" w:pos="4185"/>
              </w:tabs>
              <w:jc w:val="center"/>
              <w:rPr>
                <w:rFonts w:ascii="Twinkl Cursive Unlooped" w:hAnsi="Twinkl Cursive Unlooped"/>
                <w:sz w:val="28"/>
                <w:szCs w:val="28"/>
              </w:rPr>
            </w:pPr>
            <w:r w:rsidRPr="008A3A54">
              <w:rPr>
                <w:rFonts w:ascii="Twinkl Cursive Unlooped" w:hAnsi="Twinkl Cursive Unlooped"/>
                <w:sz w:val="28"/>
                <w:szCs w:val="28"/>
              </w:rPr>
              <w:t>Key Vocabulary</w:t>
            </w:r>
          </w:p>
        </w:tc>
      </w:tr>
      <w:tr w:rsidR="00392954" w:rsidRPr="008A3A54" w14:paraId="4DA16B6F" w14:textId="77777777" w:rsidTr="00D44D42">
        <w:tc>
          <w:tcPr>
            <w:tcW w:w="1648" w:type="dxa"/>
          </w:tcPr>
          <w:p w14:paraId="22BFA63C" w14:textId="211F92EE" w:rsidR="00392954" w:rsidRPr="008A3A54" w:rsidRDefault="002574EC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Torah</w:t>
            </w:r>
          </w:p>
        </w:tc>
        <w:tc>
          <w:tcPr>
            <w:tcW w:w="6667" w:type="dxa"/>
          </w:tcPr>
          <w:p w14:paraId="2D5915AD" w14:textId="0F67BF57" w:rsidR="00392954" w:rsidRPr="001B4919" w:rsidRDefault="002574EC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The Jewish holy books, kept in a special cupboard called the ‘Ark’.</w:t>
            </w:r>
          </w:p>
        </w:tc>
      </w:tr>
      <w:tr w:rsidR="00392954" w:rsidRPr="008A3A54" w14:paraId="4E4D6C2D" w14:textId="77777777" w:rsidTr="00D44D42">
        <w:tc>
          <w:tcPr>
            <w:tcW w:w="1648" w:type="dxa"/>
          </w:tcPr>
          <w:p w14:paraId="44A35625" w14:textId="70B5FC8B" w:rsidR="00392954" w:rsidRPr="008A3A54" w:rsidRDefault="002574EC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Synagogue</w:t>
            </w:r>
          </w:p>
        </w:tc>
        <w:tc>
          <w:tcPr>
            <w:tcW w:w="6667" w:type="dxa"/>
          </w:tcPr>
          <w:p w14:paraId="492C9498" w14:textId="36F08E2A" w:rsidR="00392954" w:rsidRPr="001B4919" w:rsidRDefault="002574EC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The name of the Jewish holy building.</w:t>
            </w:r>
            <w:bookmarkStart w:id="0" w:name="_GoBack"/>
            <w:bookmarkEnd w:id="0"/>
          </w:p>
        </w:tc>
      </w:tr>
      <w:tr w:rsidR="00392954" w:rsidRPr="008A3A54" w14:paraId="0D52B029" w14:textId="77777777" w:rsidTr="00D44D42">
        <w:tc>
          <w:tcPr>
            <w:tcW w:w="1648" w:type="dxa"/>
          </w:tcPr>
          <w:p w14:paraId="0B3BD5D7" w14:textId="752E8159" w:rsidR="00392954" w:rsidRPr="008A3A54" w:rsidRDefault="002574EC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Rabbi</w:t>
            </w:r>
          </w:p>
        </w:tc>
        <w:tc>
          <w:tcPr>
            <w:tcW w:w="6667" w:type="dxa"/>
          </w:tcPr>
          <w:p w14:paraId="11874444" w14:textId="4B01B9A8" w:rsidR="00392954" w:rsidRPr="001B4919" w:rsidRDefault="002574EC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A Jewish spiritual leader.</w:t>
            </w:r>
          </w:p>
        </w:tc>
      </w:tr>
      <w:tr w:rsidR="00392954" w:rsidRPr="008A3A54" w14:paraId="54FC6562" w14:textId="77777777" w:rsidTr="00D44D42">
        <w:tc>
          <w:tcPr>
            <w:tcW w:w="1648" w:type="dxa"/>
          </w:tcPr>
          <w:p w14:paraId="383CC500" w14:textId="634BE6A0" w:rsidR="00392954" w:rsidRPr="008A3A54" w:rsidRDefault="002574EC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Tallit</w:t>
            </w:r>
          </w:p>
        </w:tc>
        <w:tc>
          <w:tcPr>
            <w:tcW w:w="6667" w:type="dxa"/>
          </w:tcPr>
          <w:p w14:paraId="0E5E5C02" w14:textId="241503A4" w:rsidR="00392954" w:rsidRPr="001B4919" w:rsidRDefault="002574EC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A shawl that some Jews choose to wear to pray.</w:t>
            </w:r>
          </w:p>
        </w:tc>
      </w:tr>
      <w:tr w:rsidR="00392954" w:rsidRPr="008A3A54" w14:paraId="265F7651" w14:textId="77777777" w:rsidTr="00D44D42">
        <w:tc>
          <w:tcPr>
            <w:tcW w:w="1648" w:type="dxa"/>
          </w:tcPr>
          <w:p w14:paraId="71CA4454" w14:textId="5B886C82" w:rsidR="00392954" w:rsidRPr="008A3A54" w:rsidRDefault="002574EC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Kippah</w:t>
            </w:r>
          </w:p>
        </w:tc>
        <w:tc>
          <w:tcPr>
            <w:tcW w:w="6667" w:type="dxa"/>
          </w:tcPr>
          <w:p w14:paraId="77AC41A6" w14:textId="173CEBA3" w:rsidR="00392954" w:rsidRPr="00D44D42" w:rsidRDefault="002574EC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3"/>
                <w:szCs w:val="23"/>
              </w:rPr>
            </w:pPr>
            <w:r>
              <w:rPr>
                <w:rFonts w:ascii="Twinkl Cursive Unlooped" w:hAnsi="Twinkl Cursive Unlooped"/>
                <w:sz w:val="23"/>
                <w:szCs w:val="23"/>
              </w:rPr>
              <w:t>Used by men in a synagogue to cover their heads and show their faith</w:t>
            </w:r>
          </w:p>
        </w:tc>
      </w:tr>
      <w:tr w:rsidR="00392954" w:rsidRPr="008A3A54" w14:paraId="6BE69590" w14:textId="77777777" w:rsidTr="00D44D42">
        <w:tc>
          <w:tcPr>
            <w:tcW w:w="1648" w:type="dxa"/>
          </w:tcPr>
          <w:p w14:paraId="374AC264" w14:textId="53433BEF" w:rsidR="00392954" w:rsidRPr="008A3A54" w:rsidRDefault="002574EC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Shabbat</w:t>
            </w:r>
          </w:p>
        </w:tc>
        <w:tc>
          <w:tcPr>
            <w:tcW w:w="6667" w:type="dxa"/>
          </w:tcPr>
          <w:p w14:paraId="4A103C50" w14:textId="6CAF93C3" w:rsidR="00392954" w:rsidRPr="00D44D42" w:rsidRDefault="002574EC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3"/>
                <w:szCs w:val="23"/>
              </w:rPr>
            </w:pPr>
            <w:r>
              <w:rPr>
                <w:rFonts w:ascii="Twinkl Cursive Unlooped" w:hAnsi="Twinkl Cursive Unlooped"/>
                <w:sz w:val="23"/>
                <w:szCs w:val="23"/>
              </w:rPr>
              <w:t>The name of the Jewish day of rest (from Friday sunset until Saturday nightfall).</w:t>
            </w:r>
          </w:p>
        </w:tc>
      </w:tr>
      <w:tr w:rsidR="00392954" w:rsidRPr="008A3A54" w14:paraId="6E481E04" w14:textId="77777777" w:rsidTr="00D44D42">
        <w:tc>
          <w:tcPr>
            <w:tcW w:w="1648" w:type="dxa"/>
          </w:tcPr>
          <w:p w14:paraId="0804A09D" w14:textId="197FD3FA" w:rsidR="00392954" w:rsidRDefault="002574EC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8"/>
                <w:szCs w:val="28"/>
              </w:rPr>
            </w:pPr>
            <w:r>
              <w:rPr>
                <w:rFonts w:ascii="Twinkl Cursive Unlooped" w:hAnsi="Twinkl Cursive Unlooped"/>
                <w:sz w:val="28"/>
                <w:szCs w:val="28"/>
              </w:rPr>
              <w:t>Yom Kippur</w:t>
            </w:r>
          </w:p>
        </w:tc>
        <w:tc>
          <w:tcPr>
            <w:tcW w:w="6667" w:type="dxa"/>
          </w:tcPr>
          <w:p w14:paraId="34925EB5" w14:textId="27E1D7FC" w:rsidR="00392954" w:rsidRPr="001B4919" w:rsidRDefault="002574EC" w:rsidP="00392954">
            <w:pPr>
              <w:tabs>
                <w:tab w:val="left" w:pos="4185"/>
              </w:tabs>
              <w:rPr>
                <w:rFonts w:ascii="Twinkl Cursive Unlooped" w:hAnsi="Twinkl Cursive Unlooped"/>
                <w:sz w:val="24"/>
                <w:szCs w:val="24"/>
              </w:rPr>
            </w:pPr>
            <w:r>
              <w:rPr>
                <w:rFonts w:ascii="Twinkl Cursive Unlooped" w:hAnsi="Twinkl Cursive Unlooped"/>
                <w:sz w:val="24"/>
                <w:szCs w:val="24"/>
              </w:rPr>
              <w:t>The Day of Atonement which is the most sacred day in the Jewish year. Yom Kippur is not held on a set date.</w:t>
            </w:r>
          </w:p>
        </w:tc>
      </w:tr>
    </w:tbl>
    <w:p w14:paraId="6BB7C065" w14:textId="77777777" w:rsidR="00617009" w:rsidRDefault="00617009"/>
    <w:tbl>
      <w:tblPr>
        <w:tblStyle w:val="TableGrid"/>
        <w:tblpPr w:leftFromText="180" w:rightFromText="180" w:vertAnchor="text" w:horzAnchor="page" w:tblpX="8341" w:tblpY="99"/>
        <w:tblW w:w="0" w:type="auto"/>
        <w:tblLook w:val="04A0" w:firstRow="1" w:lastRow="0" w:firstColumn="1" w:lastColumn="0" w:noHBand="0" w:noVBand="1"/>
      </w:tblPr>
      <w:tblGrid>
        <w:gridCol w:w="8131"/>
      </w:tblGrid>
      <w:tr w:rsidR="00574D1A" w14:paraId="19A7FFD7" w14:textId="77777777" w:rsidTr="00574D1A">
        <w:trPr>
          <w:trHeight w:val="416"/>
        </w:trPr>
        <w:tc>
          <w:tcPr>
            <w:tcW w:w="8131" w:type="dxa"/>
            <w:shd w:val="clear" w:color="auto" w:fill="FFD966" w:themeFill="accent4" w:themeFillTint="99"/>
          </w:tcPr>
          <w:p w14:paraId="035CC96D" w14:textId="77777777" w:rsidR="00574D1A" w:rsidRPr="00574D1A" w:rsidRDefault="00574D1A" w:rsidP="00574D1A">
            <w:pPr>
              <w:tabs>
                <w:tab w:val="left" w:pos="4185"/>
              </w:tabs>
              <w:rPr>
                <w:rFonts w:ascii="Twinkl Cursive Unlooped" w:hAnsi="Twinkl Cursive Unlooped"/>
              </w:rPr>
            </w:pPr>
            <w:r w:rsidRPr="00574D1A">
              <w:rPr>
                <w:rFonts w:ascii="Twinkl Cursive Unlooped" w:hAnsi="Twinkl Cursive Unlooped"/>
                <w:sz w:val="28"/>
              </w:rPr>
              <w:t>Learning Outcomes</w:t>
            </w:r>
          </w:p>
        </w:tc>
      </w:tr>
      <w:tr w:rsidR="00574D1A" w14:paraId="58B19919" w14:textId="77777777" w:rsidTr="00D44D42">
        <w:trPr>
          <w:trHeight w:val="1981"/>
        </w:trPr>
        <w:tc>
          <w:tcPr>
            <w:tcW w:w="8131" w:type="dxa"/>
          </w:tcPr>
          <w:p w14:paraId="29D7A436" w14:textId="77777777" w:rsidR="00D44D42" w:rsidRDefault="0010680F" w:rsidP="009440B6">
            <w:pPr>
              <w:pStyle w:val="ListParagraph"/>
              <w:numPr>
                <w:ilvl w:val="0"/>
                <w:numId w:val="2"/>
              </w:numPr>
              <w:tabs>
                <w:tab w:val="left" w:pos="4185"/>
              </w:tabs>
            </w:pPr>
            <w:r>
              <w:t>To understand, communicate and discuss several of the key aspects of the Jewish religion.</w:t>
            </w:r>
          </w:p>
          <w:p w14:paraId="0487C8A4" w14:textId="77777777" w:rsidR="0010680F" w:rsidRDefault="0010680F" w:rsidP="009440B6">
            <w:pPr>
              <w:pStyle w:val="ListParagraph"/>
              <w:numPr>
                <w:ilvl w:val="0"/>
                <w:numId w:val="2"/>
              </w:numPr>
              <w:tabs>
                <w:tab w:val="left" w:pos="4185"/>
              </w:tabs>
            </w:pPr>
            <w:r>
              <w:t>To explain how Jews put their beliefs into practice in several different ways.</w:t>
            </w:r>
          </w:p>
          <w:p w14:paraId="2C79D372" w14:textId="01FDB9D7" w:rsidR="0010680F" w:rsidRDefault="0010680F" w:rsidP="009440B6">
            <w:pPr>
              <w:pStyle w:val="ListParagraph"/>
              <w:numPr>
                <w:ilvl w:val="0"/>
                <w:numId w:val="2"/>
              </w:numPr>
              <w:tabs>
                <w:tab w:val="left" w:pos="4185"/>
              </w:tabs>
            </w:pPr>
            <w:r>
              <w:t xml:space="preserve">To compare and contrast Jewish religious practices and </w:t>
            </w:r>
            <w:r w:rsidR="002574EC">
              <w:t>those of religions previously studied.</w:t>
            </w:r>
          </w:p>
        </w:tc>
      </w:tr>
    </w:tbl>
    <w:p w14:paraId="304B485F" w14:textId="77777777" w:rsidR="00D523F1" w:rsidRDefault="00D523F1" w:rsidP="00617009">
      <w:pPr>
        <w:tabs>
          <w:tab w:val="left" w:pos="4185"/>
        </w:tabs>
      </w:pPr>
    </w:p>
    <w:p w14:paraId="53243AC1" w14:textId="77777777" w:rsidR="001C74B9" w:rsidRDefault="001C74B9" w:rsidP="00617009">
      <w:pPr>
        <w:tabs>
          <w:tab w:val="left" w:pos="4185"/>
        </w:tabs>
      </w:pPr>
    </w:p>
    <w:p w14:paraId="2FEEDA93" w14:textId="77777777" w:rsidR="0067375B" w:rsidRDefault="00D44D42" w:rsidP="00617009">
      <w:pPr>
        <w:tabs>
          <w:tab w:val="left" w:pos="4185"/>
        </w:tabs>
      </w:pPr>
      <w:r>
        <w:rPr>
          <w:noProof/>
          <w:lang w:eastAsia="en-GB"/>
        </w:rPr>
        <w:drawing>
          <wp:anchor distT="0" distB="0" distL="114300" distR="114300" simplePos="0" relativeHeight="251658752" behindDoc="1" locked="0" layoutInCell="1" allowOverlap="1" wp14:anchorId="3A013233" wp14:editId="5AEF9209">
            <wp:simplePos x="0" y="0"/>
            <wp:positionH relativeFrom="margin">
              <wp:posOffset>-635</wp:posOffset>
            </wp:positionH>
            <wp:positionV relativeFrom="paragraph">
              <wp:posOffset>-420370</wp:posOffset>
            </wp:positionV>
            <wp:extent cx="1038225" cy="847725"/>
            <wp:effectExtent l="0" t="0" r="9525" b="9525"/>
            <wp:wrapTight wrapText="bothSides">
              <wp:wrapPolygon edited="0">
                <wp:start x="0" y="0"/>
                <wp:lineTo x="0" y="21357"/>
                <wp:lineTo x="21402" y="21357"/>
                <wp:lineTo x="21402" y="0"/>
                <wp:lineTo x="0" y="0"/>
              </wp:wrapPolygon>
            </wp:wrapTight>
            <wp:docPr id="7" name="Picture 7" descr="T:\Staff\L Robson\Lisa's Laptop Nov 2020\Lisa June 2020\school logos\RW_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:\Staff\L Robson\Lisa's Laptop Nov 2020\Lisa June 2020\school logos\RW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7375B" w:rsidSect="00A6702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C5D30" w14:textId="77777777" w:rsidR="00CC3716" w:rsidRDefault="00CC3716" w:rsidP="00D523F1">
      <w:pPr>
        <w:spacing w:after="0" w:line="240" w:lineRule="auto"/>
      </w:pPr>
      <w:r>
        <w:separator/>
      </w:r>
    </w:p>
  </w:endnote>
  <w:endnote w:type="continuationSeparator" w:id="0">
    <w:p w14:paraId="2CA9901D" w14:textId="77777777" w:rsidR="00CC3716" w:rsidRDefault="00CC3716" w:rsidP="00D52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12CDC" w14:textId="77777777" w:rsidR="00CC3716" w:rsidRDefault="00CC3716" w:rsidP="00D523F1">
      <w:pPr>
        <w:spacing w:after="0" w:line="240" w:lineRule="auto"/>
      </w:pPr>
      <w:r>
        <w:separator/>
      </w:r>
    </w:p>
  </w:footnote>
  <w:footnote w:type="continuationSeparator" w:id="0">
    <w:p w14:paraId="5AB2137E" w14:textId="77777777" w:rsidR="00CC3716" w:rsidRDefault="00CC3716" w:rsidP="00D523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E4796"/>
    <w:multiLevelType w:val="hybridMultilevel"/>
    <w:tmpl w:val="EC4E1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690BBF"/>
    <w:multiLevelType w:val="hybridMultilevel"/>
    <w:tmpl w:val="93DA7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24"/>
    <w:rsid w:val="0010680F"/>
    <w:rsid w:val="001B4919"/>
    <w:rsid w:val="001C74B9"/>
    <w:rsid w:val="001F12D1"/>
    <w:rsid w:val="00206884"/>
    <w:rsid w:val="002574EC"/>
    <w:rsid w:val="003427AD"/>
    <w:rsid w:val="00392954"/>
    <w:rsid w:val="00394C23"/>
    <w:rsid w:val="003A63A5"/>
    <w:rsid w:val="004E713D"/>
    <w:rsid w:val="004F4548"/>
    <w:rsid w:val="00574D1A"/>
    <w:rsid w:val="005B0262"/>
    <w:rsid w:val="00617009"/>
    <w:rsid w:val="008A3A54"/>
    <w:rsid w:val="008C14C2"/>
    <w:rsid w:val="009440B6"/>
    <w:rsid w:val="00A1032B"/>
    <w:rsid w:val="00A67024"/>
    <w:rsid w:val="00AF4B99"/>
    <w:rsid w:val="00B75BFC"/>
    <w:rsid w:val="00B84143"/>
    <w:rsid w:val="00CA0E58"/>
    <w:rsid w:val="00CA44DC"/>
    <w:rsid w:val="00CC3716"/>
    <w:rsid w:val="00D44D42"/>
    <w:rsid w:val="00D523F1"/>
    <w:rsid w:val="00DF60BF"/>
    <w:rsid w:val="00E9559F"/>
    <w:rsid w:val="00EA4028"/>
    <w:rsid w:val="00EF5D07"/>
    <w:rsid w:val="00EF6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E84C1"/>
  <w15:chartTrackingRefBased/>
  <w15:docId w15:val="{6EFD21CF-32A1-4889-81AD-9D928C56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7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23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3F1"/>
  </w:style>
  <w:style w:type="paragraph" w:styleId="Footer">
    <w:name w:val="footer"/>
    <w:basedOn w:val="Normal"/>
    <w:link w:val="FooterChar"/>
    <w:uiPriority w:val="99"/>
    <w:unhideWhenUsed/>
    <w:rsid w:val="00D523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3F1"/>
  </w:style>
  <w:style w:type="paragraph" w:styleId="ListParagraph">
    <w:name w:val="List Paragraph"/>
    <w:basedOn w:val="Normal"/>
    <w:uiPriority w:val="34"/>
    <w:qFormat/>
    <w:rsid w:val="001B4919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25400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Sparrow</dc:creator>
  <cp:keywords/>
  <dc:description/>
  <cp:lastModifiedBy>Adam Grace</cp:lastModifiedBy>
  <cp:revision>2</cp:revision>
  <dcterms:created xsi:type="dcterms:W3CDTF">2022-08-16T09:07:00Z</dcterms:created>
  <dcterms:modified xsi:type="dcterms:W3CDTF">2022-08-16T09:07:00Z</dcterms:modified>
</cp:coreProperties>
</file>