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146" w:rsidRDefault="00491146" w:rsidP="00883CE5">
      <w:pPr>
        <w:pStyle w:val="Default"/>
        <w:jc w:val="center"/>
        <w:rPr>
          <w:b/>
          <w:bCs/>
          <w:sz w:val="32"/>
          <w:szCs w:val="32"/>
        </w:rPr>
      </w:pPr>
      <w:bookmarkStart w:id="0" w:name="_GoBack"/>
      <w:bookmarkEnd w:id="0"/>
      <w:r>
        <w:rPr>
          <w:b/>
          <w:bCs/>
          <w:sz w:val="32"/>
          <w:szCs w:val="32"/>
        </w:rPr>
        <w:t>Ringway Primary School</w:t>
      </w:r>
    </w:p>
    <w:p w:rsidR="00491146" w:rsidRDefault="00491146" w:rsidP="00491146">
      <w:pPr>
        <w:pStyle w:val="Default"/>
        <w:rPr>
          <w:b/>
          <w:bCs/>
          <w:sz w:val="32"/>
          <w:szCs w:val="32"/>
        </w:rPr>
      </w:pPr>
    </w:p>
    <w:p w:rsidR="00491146" w:rsidRDefault="00491146" w:rsidP="00883CE5">
      <w:pPr>
        <w:pStyle w:val="Default"/>
        <w:jc w:val="center"/>
        <w:rPr>
          <w:b/>
          <w:bCs/>
          <w:sz w:val="32"/>
          <w:szCs w:val="32"/>
        </w:rPr>
      </w:pPr>
      <w:r>
        <w:rPr>
          <w:b/>
          <w:bCs/>
          <w:sz w:val="32"/>
          <w:szCs w:val="32"/>
        </w:rPr>
        <w:t>Equality Informat</w:t>
      </w:r>
      <w:r w:rsidR="00883CE5">
        <w:rPr>
          <w:b/>
          <w:bCs/>
          <w:sz w:val="32"/>
          <w:szCs w:val="32"/>
        </w:rPr>
        <w:t>ion and Objectives (October 2016</w:t>
      </w:r>
      <w:r>
        <w:rPr>
          <w:b/>
          <w:bCs/>
          <w:sz w:val="32"/>
          <w:szCs w:val="32"/>
        </w:rPr>
        <w:t>)</w:t>
      </w:r>
    </w:p>
    <w:p w:rsidR="00491146" w:rsidRDefault="00491146" w:rsidP="00491146">
      <w:pPr>
        <w:pStyle w:val="Default"/>
        <w:rPr>
          <w:sz w:val="32"/>
          <w:szCs w:val="32"/>
        </w:rPr>
      </w:pPr>
      <w:r>
        <w:rPr>
          <w:b/>
          <w:bCs/>
          <w:sz w:val="32"/>
          <w:szCs w:val="32"/>
        </w:rPr>
        <w:t xml:space="preserve"> </w:t>
      </w:r>
    </w:p>
    <w:p w:rsidR="00883CE5" w:rsidRDefault="00491146" w:rsidP="00491146">
      <w:pPr>
        <w:pStyle w:val="Default"/>
        <w:rPr>
          <w:sz w:val="23"/>
          <w:szCs w:val="23"/>
        </w:rPr>
      </w:pPr>
      <w:r>
        <w:rPr>
          <w:sz w:val="23"/>
          <w:szCs w:val="23"/>
        </w:rPr>
        <w:t xml:space="preserve">This is our school’s </w:t>
      </w:r>
      <w:r w:rsidR="00883CE5">
        <w:rPr>
          <w:sz w:val="23"/>
          <w:szCs w:val="23"/>
        </w:rPr>
        <w:t>information (October 2016</w:t>
      </w:r>
      <w:r>
        <w:rPr>
          <w:sz w:val="23"/>
          <w:szCs w:val="23"/>
        </w:rPr>
        <w:t xml:space="preserve">) about our context and school population. </w:t>
      </w:r>
      <w:r w:rsidR="00883CE5">
        <w:rPr>
          <w:sz w:val="23"/>
          <w:szCs w:val="23"/>
        </w:rPr>
        <w:t xml:space="preserve">We pride ourselves on how well we promote equality and </w:t>
      </w:r>
      <w:r>
        <w:rPr>
          <w:sz w:val="23"/>
          <w:szCs w:val="23"/>
        </w:rPr>
        <w:t>opportunity.</w:t>
      </w:r>
    </w:p>
    <w:p w:rsidR="00491146" w:rsidRDefault="00491146" w:rsidP="00491146">
      <w:pPr>
        <w:pStyle w:val="Default"/>
        <w:rPr>
          <w:sz w:val="23"/>
          <w:szCs w:val="23"/>
        </w:rPr>
      </w:pPr>
      <w:r>
        <w:rPr>
          <w:sz w:val="23"/>
          <w:szCs w:val="23"/>
        </w:rPr>
        <w:t xml:space="preserve"> </w:t>
      </w:r>
    </w:p>
    <w:p w:rsidR="00491146" w:rsidRDefault="00491146" w:rsidP="00491146">
      <w:pPr>
        <w:pStyle w:val="Default"/>
        <w:rPr>
          <w:b/>
          <w:bCs/>
          <w:sz w:val="23"/>
          <w:szCs w:val="23"/>
        </w:rPr>
      </w:pPr>
      <w:r>
        <w:rPr>
          <w:b/>
          <w:bCs/>
          <w:sz w:val="23"/>
          <w:szCs w:val="23"/>
        </w:rPr>
        <w:t xml:space="preserve">The school has data on its composition broken down by year group, ethnicity, first language and gender </w:t>
      </w:r>
    </w:p>
    <w:p w:rsidR="00491146" w:rsidRDefault="00491146" w:rsidP="00491146">
      <w:pPr>
        <w:pStyle w:val="Default"/>
        <w:rPr>
          <w:sz w:val="23"/>
          <w:szCs w:val="23"/>
        </w:rPr>
      </w:pPr>
    </w:p>
    <w:p w:rsidR="00491146" w:rsidRDefault="00491146" w:rsidP="00491146">
      <w:pPr>
        <w:pStyle w:val="Default"/>
        <w:numPr>
          <w:ilvl w:val="0"/>
          <w:numId w:val="1"/>
        </w:numPr>
        <w:spacing w:after="37"/>
        <w:rPr>
          <w:sz w:val="23"/>
          <w:szCs w:val="23"/>
        </w:rPr>
      </w:pPr>
      <w:r>
        <w:rPr>
          <w:sz w:val="23"/>
          <w:szCs w:val="23"/>
        </w:rPr>
        <w:t xml:space="preserve">Ours is a one form entry primary school. </w:t>
      </w:r>
    </w:p>
    <w:p w:rsidR="00491146" w:rsidRDefault="00491146" w:rsidP="00491146">
      <w:pPr>
        <w:pStyle w:val="Default"/>
        <w:numPr>
          <w:ilvl w:val="0"/>
          <w:numId w:val="1"/>
        </w:numPr>
        <w:spacing w:after="37"/>
        <w:rPr>
          <w:sz w:val="23"/>
          <w:szCs w:val="23"/>
        </w:rPr>
      </w:pPr>
      <w:r w:rsidRPr="00491146">
        <w:rPr>
          <w:sz w:val="23"/>
          <w:szCs w:val="23"/>
        </w:rPr>
        <w:t xml:space="preserve">All of the teaching and learning is developed to focus on the needs of all pupils and to mitigate the effects of any disadvantages or vulnerabilities on learning, in order to offer equality of opportunity to all. </w:t>
      </w:r>
    </w:p>
    <w:p w:rsidR="00491146" w:rsidRDefault="00491146" w:rsidP="00491146">
      <w:pPr>
        <w:pStyle w:val="Default"/>
        <w:numPr>
          <w:ilvl w:val="0"/>
          <w:numId w:val="1"/>
        </w:numPr>
        <w:spacing w:after="37"/>
        <w:rPr>
          <w:sz w:val="23"/>
          <w:szCs w:val="23"/>
        </w:rPr>
      </w:pPr>
      <w:r>
        <w:rPr>
          <w:sz w:val="23"/>
          <w:szCs w:val="23"/>
        </w:rPr>
        <w:t>We have one child</w:t>
      </w:r>
      <w:r w:rsidRPr="00491146">
        <w:rPr>
          <w:sz w:val="23"/>
          <w:szCs w:val="23"/>
        </w:rPr>
        <w:t xml:space="preserve"> who speaks English as an additional language. </w:t>
      </w:r>
    </w:p>
    <w:p w:rsidR="00491146" w:rsidRDefault="00491146" w:rsidP="00491146">
      <w:pPr>
        <w:pStyle w:val="Default"/>
        <w:numPr>
          <w:ilvl w:val="0"/>
          <w:numId w:val="1"/>
        </w:numPr>
        <w:spacing w:after="37"/>
        <w:rPr>
          <w:sz w:val="23"/>
          <w:szCs w:val="23"/>
        </w:rPr>
      </w:pPr>
      <w:r w:rsidRPr="00491146">
        <w:rPr>
          <w:sz w:val="23"/>
          <w:szCs w:val="23"/>
        </w:rPr>
        <w:t>Our disadvantaged pupils in respect of whom we receive the Pupil Premium Grant are monitored and we report on the progress of this group in order to demonstrate the effect</w:t>
      </w:r>
      <w:r w:rsidR="00883CE5">
        <w:rPr>
          <w:sz w:val="23"/>
          <w:szCs w:val="23"/>
        </w:rPr>
        <w:t xml:space="preserve"> the funding has on diminishing the difference</w:t>
      </w:r>
      <w:r w:rsidRPr="00491146">
        <w:rPr>
          <w:sz w:val="23"/>
          <w:szCs w:val="23"/>
        </w:rPr>
        <w:t xml:space="preserve"> in attainment. </w:t>
      </w:r>
    </w:p>
    <w:p w:rsidR="00491146" w:rsidRPr="00491146" w:rsidRDefault="00491146" w:rsidP="00491146">
      <w:pPr>
        <w:pStyle w:val="Default"/>
        <w:numPr>
          <w:ilvl w:val="0"/>
          <w:numId w:val="1"/>
        </w:numPr>
        <w:spacing w:after="37"/>
        <w:rPr>
          <w:sz w:val="23"/>
          <w:szCs w:val="23"/>
        </w:rPr>
      </w:pPr>
      <w:r w:rsidRPr="00491146">
        <w:rPr>
          <w:sz w:val="23"/>
          <w:szCs w:val="23"/>
        </w:rPr>
        <w:t xml:space="preserve">Our uniform list is gender-neutral and promotes equality. </w:t>
      </w:r>
    </w:p>
    <w:p w:rsidR="00491146" w:rsidRDefault="00491146" w:rsidP="00491146">
      <w:pPr>
        <w:pStyle w:val="Default"/>
        <w:rPr>
          <w:sz w:val="23"/>
          <w:szCs w:val="23"/>
        </w:rPr>
      </w:pPr>
    </w:p>
    <w:p w:rsidR="00491146" w:rsidRDefault="00491146" w:rsidP="00491146">
      <w:pPr>
        <w:pStyle w:val="Default"/>
        <w:rPr>
          <w:b/>
          <w:bCs/>
          <w:sz w:val="23"/>
          <w:szCs w:val="23"/>
        </w:rPr>
      </w:pPr>
      <w:r>
        <w:rPr>
          <w:b/>
          <w:bCs/>
          <w:sz w:val="23"/>
          <w:szCs w:val="23"/>
        </w:rPr>
        <w:t xml:space="preserve">The school maintains data about the proportion of children with additional needs and disabilities. </w:t>
      </w:r>
    </w:p>
    <w:p w:rsidR="00491146" w:rsidRDefault="00491146" w:rsidP="00491146">
      <w:pPr>
        <w:pStyle w:val="Default"/>
        <w:rPr>
          <w:sz w:val="23"/>
          <w:szCs w:val="23"/>
        </w:rPr>
      </w:pPr>
    </w:p>
    <w:p w:rsidR="00491146" w:rsidRDefault="00491146" w:rsidP="00491146">
      <w:pPr>
        <w:pStyle w:val="Default"/>
        <w:numPr>
          <w:ilvl w:val="0"/>
          <w:numId w:val="2"/>
        </w:numPr>
        <w:spacing w:after="34"/>
        <w:rPr>
          <w:sz w:val="23"/>
          <w:szCs w:val="23"/>
        </w:rPr>
      </w:pPr>
      <w:r>
        <w:rPr>
          <w:sz w:val="23"/>
          <w:szCs w:val="23"/>
        </w:rPr>
        <w:t xml:space="preserve">The school has clear protocols and targeted provision to support the pupils who are on the SEND register. </w:t>
      </w:r>
    </w:p>
    <w:p w:rsidR="00491146" w:rsidRPr="00491146" w:rsidRDefault="00491146" w:rsidP="00491146">
      <w:pPr>
        <w:pStyle w:val="Default"/>
        <w:numPr>
          <w:ilvl w:val="0"/>
          <w:numId w:val="2"/>
        </w:numPr>
        <w:spacing w:after="34"/>
        <w:rPr>
          <w:sz w:val="23"/>
          <w:szCs w:val="23"/>
        </w:rPr>
      </w:pPr>
      <w:r w:rsidRPr="00491146">
        <w:rPr>
          <w:sz w:val="23"/>
          <w:szCs w:val="23"/>
        </w:rPr>
        <w:t xml:space="preserve">The school promotes positive attitudes towards disability and challenges any disablist perceptions. </w:t>
      </w:r>
    </w:p>
    <w:p w:rsidR="00491146" w:rsidRDefault="00491146" w:rsidP="00491146">
      <w:pPr>
        <w:pStyle w:val="Default"/>
        <w:rPr>
          <w:sz w:val="23"/>
          <w:szCs w:val="23"/>
        </w:rPr>
      </w:pPr>
    </w:p>
    <w:p w:rsidR="00491146" w:rsidRDefault="00491146" w:rsidP="00491146">
      <w:pPr>
        <w:pStyle w:val="Default"/>
        <w:rPr>
          <w:b/>
          <w:bCs/>
          <w:sz w:val="23"/>
          <w:szCs w:val="23"/>
        </w:rPr>
      </w:pPr>
      <w:r>
        <w:rPr>
          <w:b/>
          <w:bCs/>
          <w:sz w:val="23"/>
          <w:szCs w:val="23"/>
        </w:rPr>
        <w:t xml:space="preserve">The school uses data on inequalities of outcome or unequal representation and involvement to set objectives that will bring about achievable, measurable improvements </w:t>
      </w:r>
    </w:p>
    <w:p w:rsidR="00491146" w:rsidRDefault="00491146" w:rsidP="00491146">
      <w:pPr>
        <w:pStyle w:val="Default"/>
        <w:rPr>
          <w:sz w:val="23"/>
          <w:szCs w:val="23"/>
        </w:rPr>
      </w:pPr>
    </w:p>
    <w:p w:rsidR="00491146" w:rsidRDefault="00491146" w:rsidP="00491146">
      <w:pPr>
        <w:pStyle w:val="Default"/>
        <w:numPr>
          <w:ilvl w:val="0"/>
          <w:numId w:val="3"/>
        </w:numPr>
        <w:spacing w:after="34"/>
        <w:rPr>
          <w:sz w:val="23"/>
          <w:szCs w:val="23"/>
        </w:rPr>
      </w:pPr>
      <w:r>
        <w:rPr>
          <w:sz w:val="23"/>
          <w:szCs w:val="23"/>
        </w:rPr>
        <w:t xml:space="preserve">The school uses data to set targets and objectives </w:t>
      </w:r>
    </w:p>
    <w:p w:rsidR="00491146" w:rsidRDefault="00491146" w:rsidP="00491146">
      <w:pPr>
        <w:pStyle w:val="Default"/>
        <w:numPr>
          <w:ilvl w:val="0"/>
          <w:numId w:val="3"/>
        </w:numPr>
        <w:spacing w:after="34"/>
        <w:rPr>
          <w:sz w:val="23"/>
          <w:szCs w:val="23"/>
        </w:rPr>
      </w:pPr>
      <w:r w:rsidRPr="00491146">
        <w:rPr>
          <w:sz w:val="23"/>
          <w:szCs w:val="23"/>
        </w:rPr>
        <w:t xml:space="preserve">These targets sit within the school’s development plan </w:t>
      </w:r>
    </w:p>
    <w:p w:rsidR="00491146" w:rsidRDefault="00491146" w:rsidP="00491146">
      <w:pPr>
        <w:pStyle w:val="Default"/>
        <w:numPr>
          <w:ilvl w:val="0"/>
          <w:numId w:val="3"/>
        </w:numPr>
        <w:spacing w:after="34"/>
        <w:rPr>
          <w:sz w:val="23"/>
          <w:szCs w:val="23"/>
        </w:rPr>
      </w:pPr>
      <w:r w:rsidRPr="00491146">
        <w:rPr>
          <w:sz w:val="23"/>
          <w:szCs w:val="23"/>
        </w:rPr>
        <w:t>We place high importance on t</w:t>
      </w:r>
      <w:r>
        <w:rPr>
          <w:sz w:val="23"/>
          <w:szCs w:val="23"/>
        </w:rPr>
        <w:t>he strategies we deploy to diminish the difference</w:t>
      </w:r>
      <w:r w:rsidRPr="00491146">
        <w:rPr>
          <w:sz w:val="23"/>
          <w:szCs w:val="23"/>
        </w:rPr>
        <w:t xml:space="preserve"> for children</w:t>
      </w:r>
      <w:r>
        <w:rPr>
          <w:sz w:val="23"/>
          <w:szCs w:val="23"/>
        </w:rPr>
        <w:t>.</w:t>
      </w:r>
      <w:r w:rsidRPr="00491146">
        <w:rPr>
          <w:sz w:val="23"/>
          <w:szCs w:val="23"/>
        </w:rPr>
        <w:t xml:space="preserve"> A governor holds senior leaders to account for this measure of success in promoting equality of opportunity. </w:t>
      </w:r>
    </w:p>
    <w:p w:rsidR="00491146" w:rsidRDefault="00491146" w:rsidP="00491146">
      <w:pPr>
        <w:pStyle w:val="Default"/>
        <w:numPr>
          <w:ilvl w:val="0"/>
          <w:numId w:val="3"/>
        </w:numPr>
        <w:spacing w:after="34"/>
        <w:rPr>
          <w:sz w:val="23"/>
          <w:szCs w:val="23"/>
        </w:rPr>
      </w:pPr>
      <w:r w:rsidRPr="00491146">
        <w:rPr>
          <w:sz w:val="23"/>
          <w:szCs w:val="23"/>
        </w:rPr>
        <w:t>We record, report and tackle instances of discriminatory language or bullying.</w:t>
      </w:r>
    </w:p>
    <w:p w:rsidR="00491146" w:rsidRPr="00883CE5" w:rsidRDefault="00491146" w:rsidP="00491146">
      <w:pPr>
        <w:pStyle w:val="Default"/>
        <w:numPr>
          <w:ilvl w:val="0"/>
          <w:numId w:val="3"/>
        </w:numPr>
        <w:spacing w:after="34"/>
        <w:rPr>
          <w:sz w:val="23"/>
          <w:szCs w:val="23"/>
        </w:rPr>
      </w:pPr>
      <w:r w:rsidRPr="00491146">
        <w:rPr>
          <w:sz w:val="23"/>
          <w:szCs w:val="23"/>
        </w:rPr>
        <w:t xml:space="preserve">Teachers promote fundamental British values </w:t>
      </w:r>
      <w:r w:rsidR="00883CE5">
        <w:rPr>
          <w:sz w:val="23"/>
          <w:szCs w:val="23"/>
        </w:rPr>
        <w:t>through SMSC in the curriculum.</w:t>
      </w:r>
    </w:p>
    <w:p w:rsidR="00491146" w:rsidRDefault="00491146" w:rsidP="00491146">
      <w:pPr>
        <w:pStyle w:val="Default"/>
        <w:pageBreakBefore/>
        <w:rPr>
          <w:sz w:val="23"/>
          <w:szCs w:val="23"/>
        </w:rPr>
      </w:pPr>
      <w:r>
        <w:rPr>
          <w:b/>
          <w:bCs/>
          <w:sz w:val="23"/>
          <w:szCs w:val="23"/>
        </w:rPr>
        <w:lastRenderedPageBreak/>
        <w:t xml:space="preserve">Documentation </w:t>
      </w:r>
    </w:p>
    <w:p w:rsidR="00491146" w:rsidRDefault="00491146" w:rsidP="00491146">
      <w:pPr>
        <w:pStyle w:val="Default"/>
        <w:spacing w:after="34"/>
        <w:ind w:left="720"/>
        <w:rPr>
          <w:sz w:val="23"/>
          <w:szCs w:val="23"/>
        </w:rPr>
      </w:pPr>
    </w:p>
    <w:p w:rsidR="00491146" w:rsidRPr="00491146" w:rsidRDefault="00491146" w:rsidP="00491146">
      <w:pPr>
        <w:pStyle w:val="Default"/>
        <w:numPr>
          <w:ilvl w:val="0"/>
          <w:numId w:val="4"/>
        </w:numPr>
        <w:spacing w:after="34"/>
        <w:rPr>
          <w:sz w:val="23"/>
          <w:szCs w:val="23"/>
        </w:rPr>
      </w:pPr>
      <w:r w:rsidRPr="00491146">
        <w:rPr>
          <w:sz w:val="23"/>
          <w:szCs w:val="23"/>
        </w:rPr>
        <w:t xml:space="preserve">Our school has an overarching Equality Policy which has been published to the web site </w:t>
      </w:r>
    </w:p>
    <w:p w:rsidR="00491146" w:rsidRDefault="00491146" w:rsidP="00491146">
      <w:pPr>
        <w:pStyle w:val="Default"/>
        <w:numPr>
          <w:ilvl w:val="0"/>
          <w:numId w:val="4"/>
        </w:numPr>
        <w:spacing w:after="34"/>
        <w:rPr>
          <w:sz w:val="23"/>
          <w:szCs w:val="23"/>
        </w:rPr>
      </w:pPr>
      <w:r w:rsidRPr="00491146">
        <w:rPr>
          <w:sz w:val="23"/>
          <w:szCs w:val="23"/>
        </w:rPr>
        <w:t>Equality of opportunity is at the heart of the school’s published vision and et</w:t>
      </w:r>
      <w:r>
        <w:rPr>
          <w:sz w:val="23"/>
          <w:szCs w:val="23"/>
        </w:rPr>
        <w:t>hos.</w:t>
      </w:r>
    </w:p>
    <w:p w:rsidR="00491146" w:rsidRPr="00491146" w:rsidRDefault="00491146" w:rsidP="00491146">
      <w:pPr>
        <w:pStyle w:val="Default"/>
        <w:numPr>
          <w:ilvl w:val="0"/>
          <w:numId w:val="4"/>
        </w:numPr>
        <w:spacing w:after="34"/>
        <w:rPr>
          <w:sz w:val="23"/>
          <w:szCs w:val="23"/>
        </w:rPr>
      </w:pPr>
      <w:r w:rsidRPr="00491146">
        <w:rPr>
          <w:sz w:val="23"/>
          <w:szCs w:val="23"/>
        </w:rPr>
        <w:t xml:space="preserve">The school’s ‘Doing the right thing’ ethos is the basis upon which we base all of the work we do to promote tolerance and mutual respect. </w:t>
      </w:r>
    </w:p>
    <w:p w:rsidR="0041052B" w:rsidRDefault="0041052B" w:rsidP="00491146">
      <w:pPr>
        <w:pStyle w:val="Default"/>
        <w:rPr>
          <w:sz w:val="23"/>
          <w:szCs w:val="23"/>
        </w:rPr>
      </w:pPr>
    </w:p>
    <w:p w:rsidR="00491146" w:rsidRDefault="00491146" w:rsidP="00491146">
      <w:pPr>
        <w:pStyle w:val="Default"/>
        <w:rPr>
          <w:b/>
          <w:bCs/>
          <w:sz w:val="23"/>
          <w:szCs w:val="23"/>
        </w:rPr>
      </w:pPr>
      <w:r>
        <w:rPr>
          <w:b/>
          <w:bCs/>
          <w:sz w:val="23"/>
          <w:szCs w:val="23"/>
        </w:rPr>
        <w:t xml:space="preserve">Staffing </w:t>
      </w:r>
    </w:p>
    <w:p w:rsidR="00491146" w:rsidRDefault="00491146" w:rsidP="00491146">
      <w:pPr>
        <w:pStyle w:val="Default"/>
        <w:rPr>
          <w:sz w:val="23"/>
          <w:szCs w:val="23"/>
        </w:rPr>
      </w:pPr>
    </w:p>
    <w:p w:rsidR="00491146" w:rsidRDefault="00491146" w:rsidP="004D3EF2">
      <w:pPr>
        <w:pStyle w:val="Default"/>
        <w:numPr>
          <w:ilvl w:val="0"/>
          <w:numId w:val="9"/>
        </w:numPr>
        <w:rPr>
          <w:sz w:val="23"/>
          <w:szCs w:val="23"/>
        </w:rPr>
      </w:pPr>
      <w:r>
        <w:rPr>
          <w:sz w:val="23"/>
          <w:szCs w:val="23"/>
        </w:rPr>
        <w:t xml:space="preserve">There is good, compliant equal opportunities practice evident in the recruitment of staff. </w:t>
      </w:r>
    </w:p>
    <w:p w:rsidR="00491146" w:rsidRDefault="00491146" w:rsidP="00491146">
      <w:pPr>
        <w:pStyle w:val="Default"/>
        <w:rPr>
          <w:sz w:val="23"/>
          <w:szCs w:val="23"/>
        </w:rPr>
      </w:pPr>
    </w:p>
    <w:p w:rsidR="00491146" w:rsidRDefault="00491146" w:rsidP="00491146">
      <w:pPr>
        <w:pStyle w:val="Default"/>
        <w:rPr>
          <w:b/>
          <w:bCs/>
          <w:sz w:val="23"/>
          <w:szCs w:val="23"/>
        </w:rPr>
      </w:pPr>
      <w:r>
        <w:rPr>
          <w:b/>
          <w:bCs/>
          <w:sz w:val="23"/>
          <w:szCs w:val="23"/>
        </w:rPr>
        <w:t xml:space="preserve">Behaviour and Safety </w:t>
      </w:r>
    </w:p>
    <w:p w:rsidR="00491146" w:rsidRDefault="00491146" w:rsidP="00491146">
      <w:pPr>
        <w:pStyle w:val="Default"/>
        <w:rPr>
          <w:sz w:val="23"/>
          <w:szCs w:val="23"/>
        </w:rPr>
      </w:pPr>
    </w:p>
    <w:p w:rsidR="00491146" w:rsidRDefault="00491146" w:rsidP="00491146">
      <w:pPr>
        <w:pStyle w:val="Default"/>
        <w:numPr>
          <w:ilvl w:val="0"/>
          <w:numId w:val="5"/>
        </w:numPr>
        <w:spacing w:after="34"/>
        <w:rPr>
          <w:sz w:val="23"/>
          <w:szCs w:val="23"/>
        </w:rPr>
      </w:pPr>
      <w:r>
        <w:rPr>
          <w:sz w:val="23"/>
          <w:szCs w:val="23"/>
        </w:rPr>
        <w:t xml:space="preserve">We ensure that every pupil who attends the school feels safe to learn. </w:t>
      </w:r>
    </w:p>
    <w:p w:rsidR="00491146" w:rsidRDefault="00491146" w:rsidP="00491146">
      <w:pPr>
        <w:pStyle w:val="Default"/>
        <w:numPr>
          <w:ilvl w:val="0"/>
          <w:numId w:val="5"/>
        </w:numPr>
        <w:spacing w:after="34"/>
        <w:rPr>
          <w:sz w:val="23"/>
          <w:szCs w:val="23"/>
        </w:rPr>
      </w:pPr>
      <w:r w:rsidRPr="00491146">
        <w:rPr>
          <w:sz w:val="23"/>
          <w:szCs w:val="23"/>
        </w:rPr>
        <w:t xml:space="preserve"> We follow a recommended pathway of actions when dealing with racist, homophobic, transphobic and biphobic incidents. </w:t>
      </w:r>
    </w:p>
    <w:p w:rsidR="00491146" w:rsidRDefault="00491146" w:rsidP="00491146">
      <w:pPr>
        <w:pStyle w:val="Default"/>
        <w:rPr>
          <w:sz w:val="23"/>
          <w:szCs w:val="23"/>
        </w:rPr>
      </w:pPr>
    </w:p>
    <w:p w:rsidR="00491146" w:rsidRDefault="00491146" w:rsidP="00491146">
      <w:pPr>
        <w:pStyle w:val="Default"/>
        <w:rPr>
          <w:b/>
          <w:bCs/>
          <w:sz w:val="23"/>
          <w:szCs w:val="23"/>
        </w:rPr>
      </w:pPr>
      <w:r>
        <w:rPr>
          <w:b/>
          <w:bCs/>
          <w:sz w:val="23"/>
          <w:szCs w:val="23"/>
        </w:rPr>
        <w:t xml:space="preserve">Curriculum </w:t>
      </w:r>
    </w:p>
    <w:p w:rsidR="00491146" w:rsidRDefault="00491146" w:rsidP="00491146">
      <w:pPr>
        <w:pStyle w:val="Default"/>
        <w:rPr>
          <w:sz w:val="23"/>
          <w:szCs w:val="23"/>
        </w:rPr>
      </w:pPr>
    </w:p>
    <w:p w:rsidR="00491146" w:rsidRDefault="00491146" w:rsidP="00491146">
      <w:pPr>
        <w:pStyle w:val="Default"/>
        <w:numPr>
          <w:ilvl w:val="0"/>
          <w:numId w:val="6"/>
        </w:numPr>
        <w:spacing w:after="34"/>
        <w:rPr>
          <w:sz w:val="23"/>
          <w:szCs w:val="23"/>
        </w:rPr>
      </w:pPr>
      <w:r>
        <w:rPr>
          <w:sz w:val="23"/>
          <w:szCs w:val="23"/>
        </w:rPr>
        <w:t xml:space="preserve">The curriculum provision reflects the needs of specific groups of pupils. We have additional and targeted provision which changes along with need. </w:t>
      </w:r>
    </w:p>
    <w:p w:rsidR="00491146" w:rsidRDefault="00491146" w:rsidP="00491146">
      <w:pPr>
        <w:pStyle w:val="Default"/>
        <w:numPr>
          <w:ilvl w:val="0"/>
          <w:numId w:val="6"/>
        </w:numPr>
        <w:spacing w:after="34"/>
        <w:rPr>
          <w:sz w:val="23"/>
          <w:szCs w:val="23"/>
        </w:rPr>
      </w:pPr>
      <w:r w:rsidRPr="00491146">
        <w:rPr>
          <w:sz w:val="23"/>
          <w:szCs w:val="23"/>
        </w:rPr>
        <w:t xml:space="preserve">The curriculum is designed to cover issues such as; tackling prejudice, promoting community cohesion and understanding, and </w:t>
      </w:r>
      <w:r>
        <w:rPr>
          <w:sz w:val="23"/>
          <w:szCs w:val="23"/>
        </w:rPr>
        <w:t>‘</w:t>
      </w:r>
      <w:r w:rsidRPr="00491146">
        <w:rPr>
          <w:sz w:val="23"/>
          <w:szCs w:val="23"/>
        </w:rPr>
        <w:t>Doing the right thing’.</w:t>
      </w:r>
    </w:p>
    <w:p w:rsidR="00491146" w:rsidRPr="00491146" w:rsidRDefault="00491146" w:rsidP="00491146">
      <w:pPr>
        <w:pStyle w:val="Default"/>
        <w:numPr>
          <w:ilvl w:val="0"/>
          <w:numId w:val="6"/>
        </w:numPr>
        <w:spacing w:after="34"/>
        <w:rPr>
          <w:sz w:val="23"/>
          <w:szCs w:val="23"/>
        </w:rPr>
      </w:pPr>
      <w:r w:rsidRPr="00491146">
        <w:rPr>
          <w:sz w:val="23"/>
          <w:szCs w:val="23"/>
        </w:rPr>
        <w:t xml:space="preserve">There are opportunities throughout the curriculum to promote the spiritual, moral, social and cultural development of all pupils. </w:t>
      </w:r>
    </w:p>
    <w:p w:rsidR="00491146" w:rsidRDefault="00491146" w:rsidP="00491146">
      <w:pPr>
        <w:pStyle w:val="Default"/>
        <w:rPr>
          <w:sz w:val="23"/>
          <w:szCs w:val="23"/>
        </w:rPr>
      </w:pPr>
    </w:p>
    <w:p w:rsidR="00491146" w:rsidRDefault="00491146" w:rsidP="00491146">
      <w:pPr>
        <w:pStyle w:val="Default"/>
        <w:rPr>
          <w:b/>
          <w:bCs/>
          <w:sz w:val="23"/>
          <w:szCs w:val="23"/>
        </w:rPr>
      </w:pPr>
      <w:r>
        <w:rPr>
          <w:b/>
          <w:bCs/>
          <w:sz w:val="23"/>
          <w:szCs w:val="23"/>
        </w:rPr>
        <w:t xml:space="preserve">Consultation and involvement </w:t>
      </w:r>
    </w:p>
    <w:p w:rsidR="00491146" w:rsidRDefault="00491146" w:rsidP="00491146">
      <w:pPr>
        <w:pStyle w:val="Default"/>
        <w:rPr>
          <w:sz w:val="23"/>
          <w:szCs w:val="23"/>
        </w:rPr>
      </w:pPr>
    </w:p>
    <w:p w:rsidR="00491146" w:rsidRDefault="00491146" w:rsidP="00491146">
      <w:pPr>
        <w:pStyle w:val="Default"/>
        <w:numPr>
          <w:ilvl w:val="0"/>
          <w:numId w:val="7"/>
        </w:numPr>
        <w:rPr>
          <w:sz w:val="23"/>
          <w:szCs w:val="23"/>
        </w:rPr>
      </w:pPr>
      <w:r>
        <w:rPr>
          <w:sz w:val="23"/>
          <w:szCs w:val="23"/>
        </w:rPr>
        <w:t xml:space="preserve">The school has mechanisms it uses to gauge how pupils think and feel about the school. </w:t>
      </w:r>
    </w:p>
    <w:p w:rsidR="00491146" w:rsidRDefault="00491146" w:rsidP="00491146">
      <w:pPr>
        <w:pStyle w:val="Default"/>
        <w:rPr>
          <w:sz w:val="23"/>
          <w:szCs w:val="23"/>
        </w:rPr>
      </w:pPr>
    </w:p>
    <w:p w:rsidR="00491146" w:rsidRDefault="00883CE5" w:rsidP="00491146">
      <w:pPr>
        <w:pStyle w:val="Default"/>
        <w:rPr>
          <w:b/>
          <w:bCs/>
          <w:sz w:val="23"/>
          <w:szCs w:val="23"/>
        </w:rPr>
      </w:pPr>
      <w:r>
        <w:rPr>
          <w:b/>
          <w:bCs/>
          <w:sz w:val="23"/>
          <w:szCs w:val="23"/>
        </w:rPr>
        <w:t>Diminishing the Difference</w:t>
      </w:r>
    </w:p>
    <w:p w:rsidR="00883CE5" w:rsidRDefault="00883CE5" w:rsidP="00491146">
      <w:pPr>
        <w:pStyle w:val="Default"/>
        <w:rPr>
          <w:sz w:val="23"/>
          <w:szCs w:val="23"/>
        </w:rPr>
      </w:pPr>
    </w:p>
    <w:p w:rsidR="00491146" w:rsidRDefault="00883CE5" w:rsidP="00491146">
      <w:pPr>
        <w:pStyle w:val="Default"/>
        <w:rPr>
          <w:sz w:val="23"/>
          <w:szCs w:val="23"/>
        </w:rPr>
      </w:pPr>
      <w:r>
        <w:rPr>
          <w:sz w:val="23"/>
          <w:szCs w:val="23"/>
        </w:rPr>
        <w:t>As a school we focus on closing the gaps for all pupils who</w:t>
      </w:r>
      <w:r w:rsidR="00491146">
        <w:rPr>
          <w:sz w:val="23"/>
          <w:szCs w:val="23"/>
        </w:rPr>
        <w:t xml:space="preserve"> are eligible to receive Pupil Premium funding. </w:t>
      </w:r>
    </w:p>
    <w:p w:rsidR="00491146" w:rsidRDefault="00491146" w:rsidP="00491146">
      <w:pPr>
        <w:pStyle w:val="Default"/>
        <w:rPr>
          <w:sz w:val="23"/>
          <w:szCs w:val="23"/>
        </w:rPr>
      </w:pPr>
      <w:r>
        <w:rPr>
          <w:sz w:val="23"/>
          <w:szCs w:val="23"/>
        </w:rPr>
        <w:t xml:space="preserve">The strategies we will employ include: </w:t>
      </w:r>
    </w:p>
    <w:p w:rsidR="00883CE5" w:rsidRDefault="00883CE5" w:rsidP="00491146">
      <w:pPr>
        <w:pStyle w:val="Default"/>
        <w:rPr>
          <w:sz w:val="23"/>
          <w:szCs w:val="23"/>
        </w:rPr>
      </w:pPr>
    </w:p>
    <w:p w:rsidR="00491146" w:rsidRDefault="00491146" w:rsidP="00883CE5">
      <w:pPr>
        <w:pStyle w:val="Default"/>
        <w:numPr>
          <w:ilvl w:val="0"/>
          <w:numId w:val="7"/>
        </w:numPr>
        <w:spacing w:after="34"/>
        <w:rPr>
          <w:sz w:val="23"/>
          <w:szCs w:val="23"/>
        </w:rPr>
      </w:pPr>
      <w:r>
        <w:rPr>
          <w:sz w:val="23"/>
          <w:szCs w:val="23"/>
        </w:rPr>
        <w:t xml:space="preserve">Mixed ability teaching to promote social capital and a differentiated learning environment with the same high expectations for all </w:t>
      </w:r>
    </w:p>
    <w:p w:rsidR="00491146" w:rsidRDefault="00491146" w:rsidP="00491146">
      <w:pPr>
        <w:pStyle w:val="Default"/>
        <w:numPr>
          <w:ilvl w:val="0"/>
          <w:numId w:val="7"/>
        </w:numPr>
        <w:spacing w:after="34"/>
        <w:rPr>
          <w:sz w:val="23"/>
          <w:szCs w:val="23"/>
        </w:rPr>
      </w:pPr>
      <w:r w:rsidRPr="00883CE5">
        <w:rPr>
          <w:sz w:val="23"/>
          <w:szCs w:val="23"/>
        </w:rPr>
        <w:t xml:space="preserve">Whole staff training to develop and consolidate quality feedback in line with the findings and recommendations. </w:t>
      </w:r>
    </w:p>
    <w:p w:rsidR="00491146" w:rsidRPr="00883CE5" w:rsidRDefault="00883CE5" w:rsidP="00491146">
      <w:pPr>
        <w:pStyle w:val="Default"/>
        <w:numPr>
          <w:ilvl w:val="0"/>
          <w:numId w:val="7"/>
        </w:numPr>
        <w:spacing w:after="34"/>
        <w:rPr>
          <w:sz w:val="23"/>
          <w:szCs w:val="23"/>
        </w:rPr>
      </w:pPr>
      <w:r w:rsidRPr="00883CE5">
        <w:rPr>
          <w:sz w:val="23"/>
          <w:szCs w:val="23"/>
        </w:rPr>
        <w:t>A hig</w:t>
      </w:r>
      <w:r>
        <w:rPr>
          <w:sz w:val="23"/>
          <w:szCs w:val="23"/>
        </w:rPr>
        <w:t>h</w:t>
      </w:r>
      <w:r w:rsidR="00491146" w:rsidRPr="00883CE5">
        <w:rPr>
          <w:sz w:val="23"/>
          <w:szCs w:val="23"/>
        </w:rPr>
        <w:t xml:space="preserve"> level of TA support which improves the quality and</w:t>
      </w:r>
      <w:r w:rsidRPr="00883CE5">
        <w:rPr>
          <w:sz w:val="23"/>
          <w:szCs w:val="23"/>
        </w:rPr>
        <w:t xml:space="preserve"> access to learning</w:t>
      </w:r>
      <w:r>
        <w:rPr>
          <w:sz w:val="23"/>
          <w:szCs w:val="23"/>
        </w:rPr>
        <w:t>.</w:t>
      </w:r>
      <w:r w:rsidRPr="00883CE5">
        <w:rPr>
          <w:sz w:val="23"/>
          <w:szCs w:val="23"/>
        </w:rPr>
        <w:t xml:space="preserve"> </w:t>
      </w:r>
      <w:r w:rsidR="00491146" w:rsidRPr="00883CE5">
        <w:rPr>
          <w:sz w:val="23"/>
          <w:szCs w:val="23"/>
        </w:rPr>
        <w:t xml:space="preserve"> </w:t>
      </w:r>
    </w:p>
    <w:p w:rsidR="00883CE5" w:rsidRDefault="00883CE5" w:rsidP="00491146">
      <w:pPr>
        <w:pStyle w:val="Default"/>
        <w:rPr>
          <w:sz w:val="23"/>
          <w:szCs w:val="23"/>
        </w:rPr>
      </w:pPr>
    </w:p>
    <w:p w:rsidR="00491146" w:rsidRDefault="00491146" w:rsidP="00491146">
      <w:pPr>
        <w:pStyle w:val="Default"/>
        <w:rPr>
          <w:b/>
          <w:bCs/>
          <w:sz w:val="23"/>
          <w:szCs w:val="23"/>
        </w:rPr>
      </w:pPr>
      <w:r>
        <w:rPr>
          <w:b/>
          <w:bCs/>
          <w:sz w:val="23"/>
          <w:szCs w:val="23"/>
        </w:rPr>
        <w:t xml:space="preserve">Expected evidence of impact: </w:t>
      </w:r>
    </w:p>
    <w:p w:rsidR="00883CE5" w:rsidRDefault="00883CE5" w:rsidP="00491146">
      <w:pPr>
        <w:pStyle w:val="Default"/>
        <w:rPr>
          <w:sz w:val="23"/>
          <w:szCs w:val="23"/>
        </w:rPr>
      </w:pPr>
    </w:p>
    <w:p w:rsidR="00883CE5" w:rsidRPr="0041052B" w:rsidRDefault="00491146" w:rsidP="00491146">
      <w:pPr>
        <w:pStyle w:val="Default"/>
        <w:numPr>
          <w:ilvl w:val="0"/>
          <w:numId w:val="8"/>
        </w:numPr>
        <w:rPr>
          <w:sz w:val="23"/>
          <w:szCs w:val="23"/>
        </w:rPr>
      </w:pPr>
      <w:r w:rsidRPr="00883CE5">
        <w:rPr>
          <w:sz w:val="23"/>
          <w:szCs w:val="23"/>
        </w:rPr>
        <w:t xml:space="preserve">We will see gaps narrowing in line with our own projected PPG outcomes </w:t>
      </w:r>
    </w:p>
    <w:p w:rsidR="00491146" w:rsidRDefault="00491146" w:rsidP="00883CE5">
      <w:pPr>
        <w:pStyle w:val="Default"/>
        <w:numPr>
          <w:ilvl w:val="0"/>
          <w:numId w:val="8"/>
        </w:numPr>
        <w:spacing w:after="37"/>
        <w:rPr>
          <w:sz w:val="23"/>
          <w:szCs w:val="23"/>
        </w:rPr>
      </w:pPr>
      <w:r>
        <w:rPr>
          <w:sz w:val="23"/>
          <w:szCs w:val="23"/>
        </w:rPr>
        <w:t xml:space="preserve">An atmosphere of tolerance and mutual respect </w:t>
      </w:r>
    </w:p>
    <w:p w:rsidR="00491146" w:rsidRDefault="00491146" w:rsidP="00491146">
      <w:pPr>
        <w:pStyle w:val="Default"/>
        <w:numPr>
          <w:ilvl w:val="0"/>
          <w:numId w:val="8"/>
        </w:numPr>
        <w:spacing w:after="37"/>
        <w:rPr>
          <w:sz w:val="23"/>
          <w:szCs w:val="23"/>
        </w:rPr>
      </w:pPr>
      <w:r w:rsidRPr="00883CE5">
        <w:rPr>
          <w:sz w:val="23"/>
          <w:szCs w:val="23"/>
        </w:rPr>
        <w:t xml:space="preserve">A willingness for staff and pupils to challenge intolerance or discrimination </w:t>
      </w:r>
    </w:p>
    <w:p w:rsidR="00491146" w:rsidRDefault="00491146" w:rsidP="00491146">
      <w:pPr>
        <w:pStyle w:val="Default"/>
        <w:numPr>
          <w:ilvl w:val="0"/>
          <w:numId w:val="8"/>
        </w:numPr>
        <w:spacing w:after="37"/>
        <w:rPr>
          <w:sz w:val="23"/>
          <w:szCs w:val="23"/>
        </w:rPr>
      </w:pPr>
      <w:r w:rsidRPr="00883CE5">
        <w:rPr>
          <w:sz w:val="23"/>
          <w:szCs w:val="23"/>
        </w:rPr>
        <w:t xml:space="preserve">Increased understanding of the broader cultural </w:t>
      </w:r>
      <w:r w:rsidR="00883CE5">
        <w:rPr>
          <w:sz w:val="23"/>
          <w:szCs w:val="23"/>
        </w:rPr>
        <w:t>and religious context of the UK.</w:t>
      </w:r>
    </w:p>
    <w:p w:rsidR="00491146" w:rsidRPr="00883CE5" w:rsidRDefault="00491146" w:rsidP="00491146">
      <w:pPr>
        <w:pStyle w:val="Default"/>
        <w:numPr>
          <w:ilvl w:val="0"/>
          <w:numId w:val="8"/>
        </w:numPr>
        <w:spacing w:after="37"/>
        <w:rPr>
          <w:sz w:val="23"/>
          <w:szCs w:val="23"/>
        </w:rPr>
      </w:pPr>
      <w:r w:rsidRPr="00883CE5">
        <w:rPr>
          <w:sz w:val="23"/>
          <w:szCs w:val="23"/>
        </w:rPr>
        <w:t xml:space="preserve">Children applying principles of equality and fairness in their day to day </w:t>
      </w:r>
    </w:p>
    <w:p w:rsidR="00753925" w:rsidRDefault="00753925"/>
    <w:sectPr w:rsidR="00753925" w:rsidSect="00E4165B">
      <w:pgSz w:w="11906" w:h="17338"/>
      <w:pgMar w:top="1017" w:right="1307" w:bottom="1440" w:left="12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37036"/>
    <w:multiLevelType w:val="hybridMultilevel"/>
    <w:tmpl w:val="35CAD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792277"/>
    <w:multiLevelType w:val="hybridMultilevel"/>
    <w:tmpl w:val="F36E433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15:restartNumberingAfterBreak="0">
    <w:nsid w:val="37631CAF"/>
    <w:multiLevelType w:val="hybridMultilevel"/>
    <w:tmpl w:val="16A04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7A6F8C"/>
    <w:multiLevelType w:val="hybridMultilevel"/>
    <w:tmpl w:val="4A90F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5C774B"/>
    <w:multiLevelType w:val="hybridMultilevel"/>
    <w:tmpl w:val="9684D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3B2B32"/>
    <w:multiLevelType w:val="hybridMultilevel"/>
    <w:tmpl w:val="7F8CBC0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15:restartNumberingAfterBreak="0">
    <w:nsid w:val="64CE6D45"/>
    <w:multiLevelType w:val="hybridMultilevel"/>
    <w:tmpl w:val="72C21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93783D"/>
    <w:multiLevelType w:val="hybridMultilevel"/>
    <w:tmpl w:val="0B3C7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2269D4"/>
    <w:multiLevelType w:val="hybridMultilevel"/>
    <w:tmpl w:val="4F445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6"/>
  </w:num>
  <w:num w:numId="5">
    <w:abstractNumId w:val="3"/>
  </w:num>
  <w:num w:numId="6">
    <w:abstractNumId w:val="1"/>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146"/>
    <w:rsid w:val="0041052B"/>
    <w:rsid w:val="00491146"/>
    <w:rsid w:val="004D3EF2"/>
    <w:rsid w:val="00753925"/>
    <w:rsid w:val="00782F46"/>
    <w:rsid w:val="00883CE5"/>
    <w:rsid w:val="00930218"/>
    <w:rsid w:val="009B7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EE4D78-3BBF-47E1-A3D4-21A3C422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114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Hazel</dc:creator>
  <cp:lastModifiedBy>Lisa ROBSON</cp:lastModifiedBy>
  <cp:revision>2</cp:revision>
  <cp:lastPrinted>2016-10-05T13:38:00Z</cp:lastPrinted>
  <dcterms:created xsi:type="dcterms:W3CDTF">2016-10-06T08:34:00Z</dcterms:created>
  <dcterms:modified xsi:type="dcterms:W3CDTF">2016-10-06T08:34:00Z</dcterms:modified>
</cp:coreProperties>
</file>